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8FF35" w14:textId="017B8CE5" w:rsidR="002D4392" w:rsidRDefault="000123F5">
      <w:r w:rsidRPr="000123F5">
        <w:t>En España, la obligación de proporcionar los datos de los viajeros en hoteles y apartamentos turísticos está regulada principalmente por las siguientes normativas:</w:t>
      </w:r>
      <w:r w:rsidRPr="000123F5">
        <w:br/>
      </w:r>
      <w:r w:rsidRPr="000123F5">
        <w:rPr>
          <w:b/>
          <w:bCs/>
        </w:rPr>
        <w:br/>
        <w:t>1. Ley Orgánica 4/2015, de 30 de marzo, de Protección de la Seguridad Ciudadana</w:t>
      </w:r>
      <w:r w:rsidRPr="000123F5">
        <w:rPr>
          <w:b/>
          <w:bCs/>
        </w:rPr>
        <w:br/>
      </w:r>
      <w:r w:rsidRPr="000123F5">
        <w:br/>
      </w:r>
      <w:r w:rsidRPr="000123F5">
        <w:br/>
        <w:t>En su artículo 25, establece que los establecimientos de hospedaje (hoteles, hostales, apartamentos turísticos, campings, etc.) deben registrar los datos de identificación de los huéspedes y comunicar esa información a las Fuerzas y Cuerpos de Seguridad del Estado.</w:t>
      </w:r>
      <w:r w:rsidRPr="000123F5">
        <w:br/>
      </w:r>
      <w:r w:rsidRPr="000123F5">
        <w:br/>
      </w:r>
      <w:r w:rsidRPr="000123F5">
        <w:br/>
      </w:r>
      <w:r w:rsidRPr="000123F5">
        <w:br/>
      </w:r>
      <w:r w:rsidRPr="000123F5">
        <w:rPr>
          <w:b/>
          <w:bCs/>
        </w:rPr>
        <w:t>2. Real Decreto 933/2021, de 26 de octubre</w:t>
      </w:r>
      <w:r w:rsidRPr="000123F5">
        <w:rPr>
          <w:b/>
          <w:bCs/>
        </w:rPr>
        <w:br/>
      </w:r>
      <w:r w:rsidRPr="000123F5">
        <w:br/>
      </w:r>
      <w:r w:rsidRPr="000123F5">
        <w:br/>
        <w:t>Regula la obligación de registro y comunicación de datos en actividades de hospedaje y alquiler de vehículos a motor.</w:t>
      </w:r>
      <w:r w:rsidRPr="000123F5">
        <w:br/>
      </w:r>
      <w:r w:rsidRPr="000123F5">
        <w:br/>
        <w:t>Obliga a propietarios y gestores de alojamientos turísticos a recabar información de los huéspedes y enviarla a la Policía Nacional o Guardia Civil, según corresponda.</w:t>
      </w:r>
      <w:r w:rsidRPr="000123F5">
        <w:br/>
      </w:r>
      <w:r w:rsidRPr="000123F5">
        <w:br/>
        <w:t>Los datos deben ser enviados a través de la plataforma Hospederías del Ministerio del Interior.</w:t>
      </w:r>
      <w:r w:rsidRPr="000123F5">
        <w:br/>
      </w:r>
      <w:r w:rsidRPr="000123F5">
        <w:br/>
      </w:r>
      <w:r w:rsidRPr="000123F5">
        <w:br/>
      </w:r>
      <w:r w:rsidRPr="000123F5">
        <w:br/>
      </w:r>
      <w:r w:rsidRPr="000123F5">
        <w:rPr>
          <w:b/>
          <w:bCs/>
        </w:rPr>
        <w:t>3. Orden INT/1922/2003, de 3 de julio</w:t>
      </w:r>
      <w:r w:rsidRPr="000123F5">
        <w:rPr>
          <w:b/>
          <w:bCs/>
        </w:rPr>
        <w:br/>
      </w:r>
      <w:r w:rsidRPr="000123F5">
        <w:br/>
      </w:r>
      <w:r w:rsidRPr="000123F5">
        <w:br/>
        <w:t>Regula el parte de entrada de viajeros, que los establecimientos deben cumplimentar con los datos de cada huésped mayor de 14 años.</w:t>
      </w:r>
      <w:r w:rsidRPr="000123F5">
        <w:br/>
      </w:r>
      <w:r w:rsidRPr="000123F5">
        <w:br/>
        <w:t>Los datos deben ser enviados en un plazo máximo de 24 horas desde la llegada del huésped.</w:t>
      </w:r>
      <w:r w:rsidRPr="000123F5">
        <w:br/>
      </w:r>
      <w:r w:rsidRPr="000123F5">
        <w:br/>
      </w:r>
      <w:r w:rsidRPr="000123F5">
        <w:br/>
      </w:r>
      <w:r w:rsidRPr="000123F5">
        <w:br/>
      </w:r>
      <w:r w:rsidRPr="000123F5">
        <w:rPr>
          <w:b/>
          <w:bCs/>
        </w:rPr>
        <w:t>4. Reglamento General de Protección de Datos (RGPD) y Ley Orgánica 3/2018, de Protección de Datos Personales y Garantía de los Derechos Digitales (LOPDGDD)</w:t>
      </w:r>
      <w:r w:rsidRPr="000123F5">
        <w:rPr>
          <w:b/>
          <w:bCs/>
        </w:rPr>
        <w:br/>
      </w:r>
      <w:r w:rsidRPr="000123F5">
        <w:br/>
      </w:r>
      <w:r w:rsidRPr="000123F5">
        <w:br/>
        <w:t>Se debe garantizar la protección de los datos personales recopilados, asegurando que se traten solo con la finalidad de seguridad pública.</w:t>
      </w:r>
      <w:r w:rsidRPr="000123F5">
        <w:br/>
      </w:r>
      <w:r w:rsidRPr="000123F5">
        <w:br/>
      </w:r>
      <w:r w:rsidRPr="000123F5">
        <w:br/>
      </w:r>
      <w:r w:rsidRPr="000123F5">
        <w:br/>
      </w:r>
      <w:r w:rsidRPr="000123F5">
        <w:rPr>
          <w:b/>
          <w:bCs/>
        </w:rPr>
        <w:t>Conclusión</w:t>
      </w:r>
      <w:r w:rsidRPr="000123F5">
        <w:br/>
      </w:r>
      <w:r w:rsidRPr="000123F5">
        <w:lastRenderedPageBreak/>
        <w:br/>
        <w:t>Cualquier establecimiento turístico en España está obligado a registrar y comunicar los datos de los viajeros a la Policía o Guardia Civil en un plazo de 24 horas, cumpliendo con la normativa de seguridad ciudadana y protección de datos.</w:t>
      </w:r>
    </w:p>
    <w:sectPr w:rsidR="002D43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F5"/>
    <w:rsid w:val="000123F5"/>
    <w:rsid w:val="00282F51"/>
    <w:rsid w:val="002D4392"/>
    <w:rsid w:val="00424E7B"/>
    <w:rsid w:val="0076427B"/>
    <w:rsid w:val="00902D82"/>
    <w:rsid w:val="00963BA6"/>
    <w:rsid w:val="00A0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35BF"/>
  <w15:chartTrackingRefBased/>
  <w15:docId w15:val="{60E75CE9-AF6C-4F53-A604-7DBBA8EF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12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2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23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2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23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2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2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2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2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23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23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23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23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23F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23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23F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23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23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12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12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12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12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12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123F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123F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123F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123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23F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123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Cifuentes Huerta</dc:creator>
  <cp:keywords/>
  <dc:description/>
  <cp:lastModifiedBy>Lucia Cifuentes Huerta</cp:lastModifiedBy>
  <cp:revision>1</cp:revision>
  <dcterms:created xsi:type="dcterms:W3CDTF">2025-02-10T09:44:00Z</dcterms:created>
  <dcterms:modified xsi:type="dcterms:W3CDTF">2025-02-10T09:47:00Z</dcterms:modified>
</cp:coreProperties>
</file>